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Nord-Ouest Exploitation Cinémas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L'Aiglon / Risle En Scène L'Aigle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Square Raoul Grimoin Sanson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76500 ELBEUF SUR SEINE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072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Clergue Servane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